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B594B" w:rsidRPr="006B594B" w:rsidTr="006B594B">
        <w:trPr>
          <w:tblCellSpacing w:w="7" w:type="dxa"/>
        </w:trPr>
        <w:tc>
          <w:tcPr>
            <w:tcW w:w="4920" w:type="dxa"/>
            <w:shd w:val="clear" w:color="auto" w:fill="FFFFFF"/>
            <w:vAlign w:val="center"/>
            <w:hideMark/>
          </w:tcPr>
          <w:p w:rsidR="006B594B" w:rsidRPr="006B594B" w:rsidRDefault="006B594B" w:rsidP="006B594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bookmarkStart w:id="0" w:name="_GoBack"/>
            <w:bookmarkEnd w:id="0"/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Հավելված N 4</w:t>
            </w:r>
          </w:p>
          <w:p w:rsidR="006B594B" w:rsidRPr="006B594B" w:rsidRDefault="006B594B" w:rsidP="006B594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noProof/>
                <w:color w:val="000000"/>
                <w:sz w:val="15"/>
                <w:szCs w:val="15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Հայաստանի Հանրապետության կառավարությանն առընթեր</w:t>
            </w:r>
            <w:r w:rsidRPr="006B594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 </w:t>
            </w:r>
          </w:p>
          <w:p w:rsidR="006B594B" w:rsidRPr="006B594B" w:rsidRDefault="006B594B" w:rsidP="006B594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պետական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եկամուտների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կոմիտեի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նախագահի</w:t>
            </w:r>
            <w:r w:rsidRPr="006B594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 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2017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թ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. 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սեպտեմբերի</w:t>
            </w: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 xml:space="preserve"> 25-</w:t>
            </w:r>
            <w:r w:rsidRPr="006B594B">
              <w:rPr>
                <w:rFonts w:ascii="GHEA Grapalat" w:eastAsia="Times New Roman" w:hAnsi="GHEA Grapalat" w:cs="Arial Unicode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ի</w:t>
            </w:r>
          </w:p>
          <w:p w:rsidR="006B594B" w:rsidRPr="006B594B" w:rsidRDefault="006B594B" w:rsidP="006B594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15"/>
                <w:szCs w:val="15"/>
                <w:lang w:eastAsia="hy-AM"/>
              </w:rPr>
              <w:t>N 327-Ն հրամանի</w:t>
            </w:r>
          </w:p>
        </w:tc>
      </w:tr>
    </w:tbl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i/>
          <w:iCs/>
          <w:noProof/>
          <w:color w:val="000000"/>
          <w:sz w:val="21"/>
          <w:szCs w:val="21"/>
          <w:shd w:val="clear" w:color="auto" w:fill="FFFFFF"/>
          <w:lang w:eastAsia="hy-AM"/>
        </w:rPr>
      </w:pPr>
      <w:r w:rsidRPr="006B594B">
        <w:rPr>
          <w:rFonts w:ascii="GHEA Grapalat" w:eastAsia="Times New Roman" w:hAnsi="GHEA Grapalat" w:cs="Times New Roman"/>
          <w:b/>
          <w:bCs/>
          <w:i/>
          <w:iCs/>
          <w:noProof/>
          <w:color w:val="000000"/>
          <w:sz w:val="21"/>
          <w:szCs w:val="21"/>
          <w:u w:val="single"/>
          <w:shd w:val="clear" w:color="auto" w:fill="FFFFFF"/>
          <w:lang w:eastAsia="hy-AM"/>
        </w:rPr>
        <w:t>Ձև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b/>
          <w:bCs/>
          <w:noProof/>
          <w:color w:val="000000"/>
          <w:sz w:val="21"/>
          <w:szCs w:val="21"/>
          <w:lang w:eastAsia="hy-AM"/>
        </w:rPr>
        <w:t>ԴԻՄՈՒՄ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b/>
          <w:bCs/>
          <w:noProof/>
          <w:color w:val="000000"/>
          <w:sz w:val="21"/>
          <w:szCs w:val="21"/>
          <w:lang w:eastAsia="hy-AM"/>
        </w:rPr>
        <w:t>ՀԱՅԱՍՏԱՆԻ ՀԱՆՐԱՊԵՏՈՒԹՅԱՆ ՈՉ ՌԵԶԻԴԵՆՏ ՖԻԶԻԿԱԿԱՆ ԱՆՁԱՆՑ ՀԱՐԿ ՎՃԱՐՈՂԻ ՀԱՇՎԱՌՄԱՆ ՀԱՄԱՐ ՏՐԱՄԱԴՐԵԼՈՒ ԵՎ ՀԱՇՎԱՌՄԱՆ ԿԱՆԳՆԵԼՈՒ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 xml:space="preserve">1. Ֆիզիկական անձի անուն, ազգանուն, հայրանունը 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_____________________________________________________________________________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 xml:space="preserve">2. Ֆիզիկական անձի ռեզիդենտության երկիրը </w:t>
      </w:r>
      <w:r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en-US" w:eastAsia="hy-AM"/>
        </w:rPr>
        <w:t xml:space="preserve">   </w:t>
      </w: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_____________________________________________________________________________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3. Ֆիզիկական անձի անձնագրային տվյալները, ՀԾՀ-ն _______________________________________________________________________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4. Ֆիզիկական անձի բնակության վայրը, հեռ. ______________________________________________________________________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5. Ֆիզիկական անձի գործունեության իրականացման վայրը, հեռ. 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6. Դիմումի ներկայացման ամսաթիվը __________________________________________________________________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  <w:t>7. Կցվող փաստաթղթերը _________________________________________________________________</w:t>
      </w:r>
    </w:p>
    <w:p w:rsidR="006B594B" w:rsidRPr="006B594B" w:rsidRDefault="006B594B" w:rsidP="006B594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Calibri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alibri"/>
          <w:noProof/>
          <w:color w:val="000000"/>
          <w:sz w:val="21"/>
          <w:szCs w:val="21"/>
          <w:lang w:eastAsia="hy-AM"/>
        </w:rPr>
      </w:pPr>
    </w:p>
    <w:p w:rsidR="006B594B" w:rsidRPr="006B594B" w:rsidRDefault="006B594B" w:rsidP="006B594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noProof/>
          <w:color w:val="000000"/>
          <w:sz w:val="21"/>
          <w:szCs w:val="21"/>
          <w:lang w:eastAsia="hy-AM"/>
        </w:rPr>
      </w:pPr>
      <w:r w:rsidRPr="006B594B">
        <w:rPr>
          <w:rFonts w:ascii="Calibri" w:eastAsia="Times New Roman" w:hAnsi="Calibri" w:cs="Calibri"/>
          <w:noProof/>
          <w:color w:val="000000"/>
          <w:sz w:val="21"/>
          <w:szCs w:val="21"/>
          <w:lang w:eastAsia="hy-AM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B594B" w:rsidRPr="006B594B" w:rsidTr="006B59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94B" w:rsidRPr="006B594B" w:rsidRDefault="006B594B" w:rsidP="006B594B">
            <w:pPr>
              <w:spacing w:after="0" w:line="240" w:lineRule="auto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  <w:t>Ֆիզիկական անձ ______________________________________________</w:t>
            </w:r>
          </w:p>
        </w:tc>
      </w:tr>
      <w:tr w:rsidR="006B594B" w:rsidRPr="006B594B" w:rsidTr="006B594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94B" w:rsidRPr="006B594B" w:rsidRDefault="006B594B" w:rsidP="006B594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hy-AM"/>
              </w:rPr>
            </w:pPr>
            <w:r w:rsidRPr="006B594B">
              <w:rPr>
                <w:rFonts w:ascii="GHEA Grapalat" w:eastAsia="Times New Roman" w:hAnsi="GHEA Grapalat" w:cs="Times New Roman"/>
                <w:noProof/>
                <w:color w:val="000000"/>
                <w:sz w:val="15"/>
                <w:szCs w:val="15"/>
                <w:lang w:eastAsia="hy-AM"/>
              </w:rPr>
              <w:t>(ստորագրությունը)</w:t>
            </w:r>
          </w:p>
        </w:tc>
      </w:tr>
    </w:tbl>
    <w:p w:rsidR="008448E8" w:rsidRPr="006B594B" w:rsidRDefault="008448E8">
      <w:pPr>
        <w:rPr>
          <w:rFonts w:ascii="GHEA Grapalat" w:hAnsi="GHEA Grapalat"/>
          <w:noProof/>
        </w:rPr>
      </w:pPr>
    </w:p>
    <w:sectPr w:rsidR="008448E8" w:rsidRPr="006B594B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4B"/>
    <w:rsid w:val="006B594B"/>
    <w:rsid w:val="008448E8"/>
    <w:rsid w:val="00C3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B69A-D2BD-4236-BE0F-9AFFC30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Hakhumyan</dc:creator>
  <cp:keywords/>
  <dc:description/>
  <cp:lastModifiedBy>Gohar Sokhikyan</cp:lastModifiedBy>
  <cp:revision>2</cp:revision>
  <dcterms:created xsi:type="dcterms:W3CDTF">2024-01-24T08:16:00Z</dcterms:created>
  <dcterms:modified xsi:type="dcterms:W3CDTF">2024-01-24T08:16:00Z</dcterms:modified>
</cp:coreProperties>
</file>